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177B" w14:textId="12E20B84" w:rsidR="00D85154" w:rsidRDefault="00C978A0">
      <w:pPr>
        <w:rPr>
          <w:b/>
          <w:bCs/>
          <w:sz w:val="24"/>
          <w:szCs w:val="24"/>
        </w:rPr>
      </w:pPr>
      <w:r>
        <w:rPr>
          <w:b/>
          <w:bCs/>
          <w:sz w:val="24"/>
          <w:szCs w:val="24"/>
        </w:rPr>
        <w:t>PRACA ZDALNA 0</w:t>
      </w:r>
      <w:r w:rsidR="008538C1">
        <w:rPr>
          <w:b/>
          <w:bCs/>
          <w:sz w:val="24"/>
          <w:szCs w:val="24"/>
        </w:rPr>
        <w:t>8</w:t>
      </w:r>
      <w:r>
        <w:rPr>
          <w:b/>
          <w:bCs/>
          <w:sz w:val="24"/>
          <w:szCs w:val="24"/>
        </w:rPr>
        <w:t>.11.21</w:t>
      </w:r>
    </w:p>
    <w:p w14:paraId="060AD2BA" w14:textId="554205EE" w:rsidR="00C978A0" w:rsidRDefault="00C978A0">
      <w:pPr>
        <w:rPr>
          <w:b/>
          <w:bCs/>
          <w:sz w:val="24"/>
          <w:szCs w:val="24"/>
        </w:rPr>
      </w:pPr>
      <w:r>
        <w:rPr>
          <w:b/>
          <w:bCs/>
          <w:sz w:val="24"/>
          <w:szCs w:val="24"/>
        </w:rPr>
        <w:t>GRUPA XI</w:t>
      </w:r>
      <w:r w:rsidR="001C6946">
        <w:rPr>
          <w:b/>
          <w:bCs/>
          <w:sz w:val="24"/>
          <w:szCs w:val="24"/>
        </w:rPr>
        <w:t xml:space="preserve"> WITAMINKI</w:t>
      </w:r>
    </w:p>
    <w:p w14:paraId="4B490DEF" w14:textId="7B79B096" w:rsidR="00C978A0" w:rsidRDefault="00C978A0">
      <w:pPr>
        <w:rPr>
          <w:b/>
          <w:bCs/>
          <w:sz w:val="24"/>
          <w:szCs w:val="24"/>
        </w:rPr>
      </w:pPr>
      <w:r>
        <w:rPr>
          <w:b/>
          <w:bCs/>
          <w:sz w:val="24"/>
          <w:szCs w:val="24"/>
        </w:rPr>
        <w:t>TEMAT:</w:t>
      </w:r>
      <w:r w:rsidR="008538C1">
        <w:rPr>
          <w:b/>
          <w:bCs/>
          <w:sz w:val="24"/>
          <w:szCs w:val="24"/>
        </w:rPr>
        <w:t xml:space="preserve"> </w:t>
      </w:r>
      <w:r w:rsidR="008538C1" w:rsidRPr="008538C1">
        <w:rPr>
          <w:b/>
          <w:bCs/>
          <w:sz w:val="24"/>
          <w:szCs w:val="24"/>
        </w:rPr>
        <w:t>Pies – przyjaciel człowieka</w:t>
      </w:r>
    </w:p>
    <w:p w14:paraId="2E41DE60" w14:textId="2FFCD05C" w:rsidR="00C978A0" w:rsidRDefault="00C978A0">
      <w:pPr>
        <w:rPr>
          <w:b/>
          <w:bCs/>
          <w:sz w:val="24"/>
          <w:szCs w:val="24"/>
        </w:rPr>
      </w:pPr>
    </w:p>
    <w:p w14:paraId="10D217D7" w14:textId="7F51DFA8" w:rsidR="00C978A0" w:rsidRDefault="00C978A0">
      <w:pPr>
        <w:rPr>
          <w:sz w:val="24"/>
          <w:szCs w:val="24"/>
        </w:rPr>
      </w:pPr>
      <w:r>
        <w:rPr>
          <w:sz w:val="24"/>
          <w:szCs w:val="24"/>
        </w:rPr>
        <w:t>PRZEBIEG ZAJĘĆ:</w:t>
      </w:r>
    </w:p>
    <w:p w14:paraId="5BEBE16F" w14:textId="77777777" w:rsidR="008538C1" w:rsidRPr="008538C1" w:rsidRDefault="008538C1" w:rsidP="00C978A0">
      <w:pPr>
        <w:pStyle w:val="Akapitzlist"/>
        <w:numPr>
          <w:ilvl w:val="0"/>
          <w:numId w:val="1"/>
        </w:numPr>
        <w:rPr>
          <w:sz w:val="24"/>
          <w:szCs w:val="24"/>
        </w:rPr>
      </w:pPr>
      <w:r>
        <w:t xml:space="preserve">Zabawa </w:t>
      </w:r>
      <w:r w:rsidRPr="008538C1">
        <w:rPr>
          <w:i/>
          <w:iCs/>
        </w:rPr>
        <w:t>Dokończ zdanie</w:t>
      </w:r>
      <w:r>
        <w:t xml:space="preserve">. </w:t>
      </w:r>
    </w:p>
    <w:p w14:paraId="5DF15132" w14:textId="0DC4E454" w:rsidR="008538C1" w:rsidRDefault="008538C1" w:rsidP="008538C1">
      <w:pPr>
        <w:pStyle w:val="Akapitzlist"/>
      </w:pPr>
      <w:r>
        <w:t xml:space="preserve">Rodzic </w:t>
      </w:r>
      <w:r>
        <w:t>rozpoczyna zdanie, a dzieci je kończą. Np. − Pies jest... − Pies potrafi... − Pies pomaga...</w:t>
      </w:r>
    </w:p>
    <w:p w14:paraId="53E83A08" w14:textId="77777777" w:rsidR="008538C1" w:rsidRDefault="008538C1" w:rsidP="008538C1">
      <w:pPr>
        <w:pStyle w:val="Akapitzlist"/>
        <w:numPr>
          <w:ilvl w:val="0"/>
          <w:numId w:val="1"/>
        </w:numPr>
      </w:pPr>
      <w:r>
        <w:t xml:space="preserve">Swobodne wypowiedzi dzieci na temat zwierząt hodowanych w ich domach. </w:t>
      </w:r>
    </w:p>
    <w:p w14:paraId="22949022" w14:textId="77777777" w:rsidR="008538C1" w:rsidRDefault="008538C1" w:rsidP="008538C1">
      <w:pPr>
        <w:pStyle w:val="Akapitzlist"/>
      </w:pPr>
      <w:r>
        <w:t xml:space="preserve">• Nazywanie zwierząt. </w:t>
      </w:r>
    </w:p>
    <w:p w14:paraId="5D7D5A5D" w14:textId="77777777" w:rsidR="008538C1" w:rsidRDefault="008538C1" w:rsidP="008538C1">
      <w:pPr>
        <w:pStyle w:val="Akapitzlist"/>
      </w:pPr>
      <w:r>
        <w:t xml:space="preserve">• Określanie warunków, w jakich żyją. </w:t>
      </w:r>
    </w:p>
    <w:p w14:paraId="557812FA" w14:textId="2D007BB3" w:rsidR="008538C1" w:rsidRDefault="008538C1" w:rsidP="008538C1">
      <w:pPr>
        <w:pStyle w:val="Akapitzlist"/>
      </w:pPr>
      <w:r>
        <w:t>• Omawianie sposobu opiekowania się nimi</w:t>
      </w:r>
    </w:p>
    <w:p w14:paraId="58D54EAB" w14:textId="77777777" w:rsidR="008538C1" w:rsidRDefault="008538C1" w:rsidP="008538C1">
      <w:pPr>
        <w:pStyle w:val="Akapitzlist"/>
        <w:numPr>
          <w:ilvl w:val="0"/>
          <w:numId w:val="1"/>
        </w:numPr>
      </w:pPr>
      <w:r>
        <w:t xml:space="preserve">Słuchanie opowiadania Anny Onichimowskiej </w:t>
      </w:r>
      <w:r w:rsidRPr="008538C1">
        <w:rPr>
          <w:i/>
          <w:iCs/>
        </w:rPr>
        <w:t>Łatka</w:t>
      </w:r>
      <w:r>
        <w:t xml:space="preserve">. </w:t>
      </w:r>
    </w:p>
    <w:p w14:paraId="1A01043D" w14:textId="77777777" w:rsidR="008538C1" w:rsidRDefault="008538C1" w:rsidP="008538C1">
      <w:pPr>
        <w:pStyle w:val="Akapitzlist"/>
      </w:pPr>
      <w:r w:rsidRPr="008538C1">
        <w:rPr>
          <w:i/>
          <w:iCs/>
        </w:rPr>
        <w:t>Zauważyłem go, kiedy wracaliśmy ze szkoły. Był nieduży, rudy, z podwiniętym ogonem. Zwykły kundelek, przywiązany jakimś drutem do płotu. Kiedy ktoś przechodził, podskakiwał, jakby chciał zwrócić na siebie uwagę. I zwracał, ale i tak nikt nic nie robił. Ja też nic nie zrobiłem, tylko nie mogłem przestać o nim myśleć, bo to nie było takie miejsce, gdzie się przywiązuje psa na chwilę, kiedy się idzie do sklepu, a poza tym nikt nie przywiązuje swojego psa drutem… Kiedy mama wysłała mnie po zakupy, od razu tam pobiegłem. Ciągle był. Tylko teraz już nie podskakiwał. Leżał zrezygnowany. Kiedy podszedłem bliżej, uniósł łeb i popatrzył uważnie. Nagle wydał mi się taki ładny jak żaden inny. Miał brązowe, mądre oczy i biały krawacik, i małą łatkę za prawym uchem. – Będziesz Łatka, chcesz? – spytałem, a on wstał i pomerdał ogonem w odpowiedzi. Nie udało mi się odplątać mu drutu z szyi, tylko z płotu, więc przyprowadziłem go na takiej dziwnej smyczy do domu, a mama, kiedy to zobaczyła, nawet nie spytała o zakupy ani nie gniewała się na mnie, tylko na tych drani, jak powiedziała, którzy tak traktują zwierzęta. Łatka wypiła dwie miseczki wody i zjadła kiełbasę, którą mieliśmy mieć na obiad. Potem pospała sobie trochę, a później zawieźliśmy ją do cioci Nusi. Ciocia ciągle ostatnio mówiła o nowym psie: jej suczka zmarła ze starości i ciocia Nusia płakała po niej pół roku. Ciocia tak się ucieszyła, że koniecznie chciała mi coś dać w prezencie. I dostałem szachy: stare, drewniane, w dużym pudle zamykanym na haczyk. Wieczorem zagrałem z tatusiem pierwszą partyjkę. A kiedy już szykowałem się do snu, zadzwoniła ciocia Nusia. Okazało się, że Łatka wybrała sobie dokładnie to samo miejsce do spania, gdzie spała poprzednia suczka, i też lubi miętowe cukierki.</w:t>
      </w:r>
      <w:r>
        <w:t xml:space="preserve"> </w:t>
      </w:r>
    </w:p>
    <w:p w14:paraId="06965AAC" w14:textId="340C6AE2" w:rsidR="008538C1" w:rsidRDefault="008538C1" w:rsidP="008538C1">
      <w:pPr>
        <w:pStyle w:val="Akapitzlist"/>
      </w:pPr>
      <w:r>
        <w:t>• Rozmowa na temat opowiadania. − Gdzie chłopiec spotkał psa? − Co zwróciło jego uwagę? − Jak postąpił? − Co mogłoby się stać, gdyby chłopiec nie pomógł psu? − Co to znaczy, że ktoś jest odpowiedzialnym właścicielem psa?</w:t>
      </w:r>
    </w:p>
    <w:p w14:paraId="5B6D27F5" w14:textId="06740A16" w:rsidR="008538C1" w:rsidRDefault="00E44940" w:rsidP="008538C1">
      <w:pPr>
        <w:pStyle w:val="Akapitzlist"/>
        <w:numPr>
          <w:ilvl w:val="0"/>
          <w:numId w:val="1"/>
        </w:numPr>
      </w:pPr>
      <w:r>
        <w:t>Zabawy z</w:t>
      </w:r>
      <w:r w:rsidR="008538C1">
        <w:t xml:space="preserve"> liter</w:t>
      </w:r>
      <w:r>
        <w:t>ą</w:t>
      </w:r>
      <w:r w:rsidR="008538C1">
        <w:t xml:space="preserve"> D,d.</w:t>
      </w:r>
    </w:p>
    <w:p w14:paraId="61C778D0" w14:textId="77777777" w:rsidR="00E44940" w:rsidRDefault="008538C1" w:rsidP="008538C1">
      <w:pPr>
        <w:pStyle w:val="Akapitzlist"/>
      </w:pPr>
      <w:r>
        <w:t xml:space="preserve">Analiza i synteza słuchowa słowa </w:t>
      </w:r>
      <w:r w:rsidRPr="008538C1">
        <w:rPr>
          <w:i/>
          <w:iCs/>
        </w:rPr>
        <w:t>dom</w:t>
      </w:r>
      <w:r>
        <w:t xml:space="preserve">. </w:t>
      </w:r>
    </w:p>
    <w:p w14:paraId="14BAB356" w14:textId="182F1864" w:rsidR="008538C1" w:rsidRDefault="008538C1" w:rsidP="00E44940">
      <w:pPr>
        <w:pStyle w:val="Akapitzlist"/>
        <w:numPr>
          <w:ilvl w:val="0"/>
          <w:numId w:val="3"/>
        </w:numPr>
      </w:pPr>
      <w:r>
        <w:t xml:space="preserve">Dzielenie słowa </w:t>
      </w:r>
      <w:r w:rsidRPr="008538C1">
        <w:rPr>
          <w:i/>
          <w:iCs/>
        </w:rPr>
        <w:t>dom</w:t>
      </w:r>
      <w:r>
        <w:t xml:space="preserve"> na sylaby. − Co słyszycie na początku słowa </w:t>
      </w:r>
      <w:r w:rsidRPr="008538C1">
        <w:rPr>
          <w:i/>
          <w:iCs/>
        </w:rPr>
        <w:t>dom</w:t>
      </w:r>
      <w:r>
        <w:t>?</w:t>
      </w:r>
    </w:p>
    <w:p w14:paraId="0882197D" w14:textId="77777777" w:rsidR="00E44940" w:rsidRDefault="00E44940" w:rsidP="00E44940">
      <w:pPr>
        <w:pStyle w:val="Akapitzlist"/>
        <w:numPr>
          <w:ilvl w:val="0"/>
          <w:numId w:val="3"/>
        </w:numPr>
      </w:pPr>
      <w:r>
        <w:t xml:space="preserve">Podział na sylaby nazw obrazków, które rozpoczynają się głoską d. Obrazki przedmiotów/zwierząt/roślin, których nazwy rozpoczynają się głoską d. </w:t>
      </w:r>
    </w:p>
    <w:p w14:paraId="449C4BD7" w14:textId="77777777" w:rsidR="00E44940" w:rsidRDefault="00E44940" w:rsidP="00E44940">
      <w:pPr>
        <w:pStyle w:val="Akapitzlist"/>
        <w:numPr>
          <w:ilvl w:val="0"/>
          <w:numId w:val="3"/>
        </w:numPr>
      </w:pPr>
      <w:r>
        <w:t xml:space="preserve">Dzielenie słowa dom na głoski. </w:t>
      </w:r>
    </w:p>
    <w:p w14:paraId="3E373BDE" w14:textId="3C3E7F09" w:rsidR="008538C1" w:rsidRDefault="00E44940" w:rsidP="00E44940">
      <w:pPr>
        <w:pStyle w:val="Akapitzlist"/>
        <w:numPr>
          <w:ilvl w:val="0"/>
          <w:numId w:val="3"/>
        </w:numPr>
      </w:pPr>
      <w:r>
        <w:t>Podawanie przykładów słów rozpoczynających się głoską d (deska, domino, drabina…), mających ją w środku (buda, kreda, lody…). Nie podajemy słów kończących się głoską d, bo często zamiast d słyszymy t</w:t>
      </w:r>
    </w:p>
    <w:p w14:paraId="1BCA68FF" w14:textId="4CFE04DF" w:rsidR="00D5475E" w:rsidRDefault="00E44940" w:rsidP="001740C8">
      <w:pPr>
        <w:pStyle w:val="NormalnyWeb"/>
        <w:numPr>
          <w:ilvl w:val="0"/>
          <w:numId w:val="1"/>
        </w:numPr>
        <w:shd w:val="clear" w:color="auto" w:fill="FFFFFF"/>
        <w:spacing w:before="0" w:beforeAutospacing="0" w:after="0" w:afterAutospacing="0"/>
        <w:rPr>
          <w:rFonts w:asciiTheme="minorHAnsi" w:hAnsiTheme="minorHAnsi" w:cstheme="minorHAnsi"/>
          <w:color w:val="030303"/>
          <w:sz w:val="22"/>
          <w:szCs w:val="22"/>
        </w:rPr>
      </w:pPr>
      <w:r>
        <w:rPr>
          <w:rFonts w:asciiTheme="minorHAnsi" w:hAnsiTheme="minorHAnsi" w:cstheme="minorHAnsi"/>
          <w:color w:val="030303"/>
          <w:sz w:val="22"/>
          <w:szCs w:val="22"/>
        </w:rPr>
        <w:lastRenderedPageBreak/>
        <w:t>Ozdabianie liter D, d.</w:t>
      </w:r>
    </w:p>
    <w:p w14:paraId="437DDC27" w14:textId="320C6A41" w:rsidR="00A26361" w:rsidRDefault="00A26361" w:rsidP="00A26361">
      <w:pPr>
        <w:pStyle w:val="NormalnyWeb"/>
        <w:shd w:val="clear" w:color="auto" w:fill="FFFFFF"/>
        <w:spacing w:before="0" w:beforeAutospacing="0" w:after="0" w:afterAutospacing="0"/>
        <w:ind w:left="720"/>
        <w:rPr>
          <w:rFonts w:asciiTheme="minorHAnsi" w:hAnsiTheme="minorHAnsi" w:cstheme="minorHAnsi"/>
          <w:color w:val="030303"/>
          <w:sz w:val="22"/>
          <w:szCs w:val="22"/>
        </w:rPr>
      </w:pPr>
    </w:p>
    <w:p w14:paraId="21550BBE" w14:textId="0A2B807A" w:rsidR="00A26361" w:rsidRDefault="00E44940" w:rsidP="00A26361">
      <w:pPr>
        <w:pStyle w:val="NormalnyWeb"/>
        <w:shd w:val="clear" w:color="auto" w:fill="FFFFFF"/>
        <w:spacing w:before="0" w:beforeAutospacing="0" w:after="0" w:afterAutospacing="0"/>
        <w:ind w:left="720"/>
        <w:rPr>
          <w:rFonts w:asciiTheme="minorHAnsi" w:hAnsiTheme="minorHAnsi" w:cstheme="minorHAnsi"/>
          <w:color w:val="030303"/>
          <w:sz w:val="22"/>
          <w:szCs w:val="22"/>
        </w:rPr>
      </w:pPr>
      <w:r>
        <w:rPr>
          <w:rFonts w:asciiTheme="minorHAnsi" w:hAnsiTheme="minorHAnsi" w:cstheme="minorHAnsi"/>
          <w:noProof/>
          <w:color w:val="030303"/>
          <w:sz w:val="22"/>
          <w:szCs w:val="22"/>
        </w:rPr>
        <w:drawing>
          <wp:inline distT="0" distB="0" distL="0" distR="0" wp14:anchorId="29BB8C20" wp14:editId="34DC801C">
            <wp:extent cx="2428875" cy="1876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876425"/>
                    </a:xfrm>
                    <a:prstGeom prst="rect">
                      <a:avLst/>
                    </a:prstGeom>
                    <a:noFill/>
                  </pic:spPr>
                </pic:pic>
              </a:graphicData>
            </a:graphic>
          </wp:inline>
        </w:drawing>
      </w:r>
    </w:p>
    <w:p w14:paraId="42A67AF6" w14:textId="77777777" w:rsidR="00A26361" w:rsidRDefault="00A26361" w:rsidP="00A26361">
      <w:pPr>
        <w:pStyle w:val="NormalnyWeb"/>
        <w:shd w:val="clear" w:color="auto" w:fill="FFFFFF"/>
        <w:spacing w:before="0" w:beforeAutospacing="0" w:after="0" w:afterAutospacing="0"/>
        <w:ind w:left="720"/>
        <w:rPr>
          <w:rFonts w:asciiTheme="minorHAnsi" w:hAnsiTheme="minorHAnsi" w:cstheme="minorHAnsi"/>
          <w:color w:val="030303"/>
          <w:sz w:val="22"/>
          <w:szCs w:val="22"/>
        </w:rPr>
      </w:pPr>
    </w:p>
    <w:p w14:paraId="515030A3" w14:textId="60E84E18" w:rsidR="00A26361" w:rsidRDefault="00E44940" w:rsidP="00A26361">
      <w:pPr>
        <w:pStyle w:val="Akapitzlist"/>
        <w:numPr>
          <w:ilvl w:val="0"/>
          <w:numId w:val="1"/>
        </w:numPr>
        <w:rPr>
          <w:rFonts w:eastAsia="Times New Roman" w:cstheme="minorHAnsi"/>
          <w:color w:val="030303"/>
          <w:lang w:eastAsia="pl-PL"/>
        </w:rPr>
      </w:pPr>
      <w:r>
        <w:rPr>
          <w:rFonts w:eastAsia="Times New Roman" w:cstheme="minorHAnsi"/>
          <w:color w:val="030303"/>
          <w:lang w:eastAsia="pl-PL"/>
        </w:rPr>
        <w:t>Karta pracy</w:t>
      </w:r>
    </w:p>
    <w:p w14:paraId="4B08D72B" w14:textId="1431B96E" w:rsidR="00E44940" w:rsidRDefault="00FD0FE6" w:rsidP="00E44940">
      <w:pPr>
        <w:pStyle w:val="Akapitzlist"/>
        <w:rPr>
          <w:rFonts w:eastAsia="Times New Roman" w:cstheme="minorHAnsi"/>
          <w:color w:val="030303"/>
          <w:lang w:eastAsia="pl-PL"/>
        </w:rPr>
      </w:pPr>
      <w:r>
        <w:rPr>
          <w:rFonts w:eastAsia="Times New Roman" w:cstheme="minorHAnsi"/>
          <w:noProof/>
          <w:color w:val="030303"/>
          <w:lang w:eastAsia="pl-PL"/>
        </w:rPr>
        <w:drawing>
          <wp:inline distT="0" distB="0" distL="0" distR="0" wp14:anchorId="36C32A12" wp14:editId="30793BF7">
            <wp:extent cx="4471803" cy="6162675"/>
            <wp:effectExtent l="0" t="0" r="508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4555" cy="6194030"/>
                    </a:xfrm>
                    <a:prstGeom prst="rect">
                      <a:avLst/>
                    </a:prstGeom>
                    <a:noFill/>
                    <a:ln>
                      <a:noFill/>
                    </a:ln>
                  </pic:spPr>
                </pic:pic>
              </a:graphicData>
            </a:graphic>
          </wp:inline>
        </w:drawing>
      </w:r>
    </w:p>
    <w:p w14:paraId="291F40D5" w14:textId="4E038BAF" w:rsidR="00E44940" w:rsidRPr="00A26361" w:rsidRDefault="00E44940" w:rsidP="00E44940">
      <w:pPr>
        <w:pStyle w:val="Akapitzlist"/>
        <w:rPr>
          <w:rFonts w:eastAsia="Times New Roman" w:cstheme="minorHAnsi"/>
          <w:color w:val="030303"/>
          <w:lang w:eastAsia="pl-PL"/>
        </w:rPr>
      </w:pPr>
      <w:r>
        <w:rPr>
          <w:rFonts w:eastAsia="Times New Roman" w:cstheme="minorHAnsi"/>
          <w:noProof/>
          <w:color w:val="030303"/>
          <w:lang w:eastAsia="pl-PL"/>
        </w:rPr>
        <w:lastRenderedPageBreak/>
        <w:drawing>
          <wp:inline distT="0" distB="0" distL="0" distR="0" wp14:anchorId="4EF34343" wp14:editId="3EAEABD9">
            <wp:extent cx="4962525" cy="61817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2525" cy="6181725"/>
                    </a:xfrm>
                    <a:prstGeom prst="rect">
                      <a:avLst/>
                    </a:prstGeom>
                    <a:noFill/>
                    <a:ln>
                      <a:noFill/>
                    </a:ln>
                  </pic:spPr>
                </pic:pic>
              </a:graphicData>
            </a:graphic>
          </wp:inline>
        </w:drawing>
      </w:r>
    </w:p>
    <w:p w14:paraId="653FDB7D" w14:textId="77777777" w:rsidR="00A26361" w:rsidRDefault="00A26361" w:rsidP="00A26361">
      <w:pPr>
        <w:pStyle w:val="NormalnyWeb"/>
        <w:shd w:val="clear" w:color="auto" w:fill="FFFFFF"/>
        <w:spacing w:before="0" w:beforeAutospacing="0" w:after="0" w:afterAutospacing="0"/>
        <w:rPr>
          <w:rFonts w:asciiTheme="minorHAnsi" w:hAnsiTheme="minorHAnsi" w:cstheme="minorHAnsi"/>
          <w:color w:val="030303"/>
          <w:sz w:val="22"/>
          <w:szCs w:val="22"/>
        </w:rPr>
      </w:pPr>
    </w:p>
    <w:p w14:paraId="72FEBB64" w14:textId="389B6BCE" w:rsidR="00A26361" w:rsidRDefault="00A26361" w:rsidP="00A26361">
      <w:pPr>
        <w:pStyle w:val="NormalnyWeb"/>
        <w:shd w:val="clear" w:color="auto" w:fill="FFFFFF"/>
        <w:spacing w:before="0" w:beforeAutospacing="0" w:after="0" w:afterAutospacing="0"/>
        <w:ind w:left="720"/>
        <w:rPr>
          <w:rFonts w:asciiTheme="minorHAnsi" w:hAnsiTheme="minorHAnsi" w:cstheme="minorHAnsi"/>
          <w:color w:val="030303"/>
          <w:sz w:val="22"/>
          <w:szCs w:val="22"/>
        </w:rPr>
      </w:pPr>
    </w:p>
    <w:p w14:paraId="3D8388B1" w14:textId="7A1FB362" w:rsidR="00A26361" w:rsidRDefault="00A26361" w:rsidP="00A26361">
      <w:pPr>
        <w:pStyle w:val="NormalnyWeb"/>
        <w:shd w:val="clear" w:color="auto" w:fill="FFFFFF"/>
        <w:spacing w:before="0" w:beforeAutospacing="0" w:after="0" w:afterAutospacing="0"/>
        <w:ind w:left="720"/>
        <w:rPr>
          <w:rFonts w:asciiTheme="minorHAnsi" w:hAnsiTheme="minorHAnsi" w:cstheme="minorHAnsi"/>
          <w:color w:val="030303"/>
          <w:sz w:val="22"/>
          <w:szCs w:val="22"/>
        </w:rPr>
      </w:pPr>
    </w:p>
    <w:p w14:paraId="2D31A293" w14:textId="6436B180" w:rsidR="00A26361" w:rsidRDefault="00A26361" w:rsidP="00A26361">
      <w:pPr>
        <w:pStyle w:val="NormalnyWeb"/>
        <w:shd w:val="clear" w:color="auto" w:fill="FFFFFF"/>
        <w:spacing w:before="0" w:beforeAutospacing="0" w:after="0" w:afterAutospacing="0"/>
        <w:ind w:left="720"/>
        <w:rPr>
          <w:rFonts w:asciiTheme="minorHAnsi" w:hAnsiTheme="minorHAnsi" w:cstheme="minorHAnsi"/>
          <w:color w:val="030303"/>
          <w:sz w:val="22"/>
          <w:szCs w:val="22"/>
        </w:rPr>
      </w:pPr>
    </w:p>
    <w:p w14:paraId="21445C03" w14:textId="568A90C4" w:rsidR="00A26361" w:rsidRDefault="00A26361" w:rsidP="00A26361">
      <w:pPr>
        <w:pStyle w:val="NormalnyWeb"/>
        <w:shd w:val="clear" w:color="auto" w:fill="FFFFFF"/>
        <w:spacing w:before="0" w:beforeAutospacing="0" w:after="0" w:afterAutospacing="0"/>
        <w:ind w:left="720"/>
        <w:rPr>
          <w:rFonts w:asciiTheme="minorHAnsi" w:hAnsiTheme="minorHAnsi" w:cstheme="minorHAnsi"/>
          <w:color w:val="030303"/>
          <w:sz w:val="22"/>
          <w:szCs w:val="22"/>
        </w:rPr>
      </w:pPr>
    </w:p>
    <w:p w14:paraId="1CE09974" w14:textId="77777777" w:rsidR="00A26361" w:rsidRDefault="00A26361" w:rsidP="00A26361">
      <w:pPr>
        <w:pStyle w:val="NormalnyWeb"/>
        <w:shd w:val="clear" w:color="auto" w:fill="FFFFFF"/>
        <w:spacing w:before="0" w:beforeAutospacing="0" w:after="0" w:afterAutospacing="0"/>
        <w:ind w:left="720"/>
        <w:rPr>
          <w:rFonts w:asciiTheme="minorHAnsi" w:hAnsiTheme="minorHAnsi" w:cstheme="minorHAnsi"/>
          <w:color w:val="030303"/>
          <w:sz w:val="22"/>
          <w:szCs w:val="22"/>
        </w:rPr>
      </w:pPr>
    </w:p>
    <w:p w14:paraId="639DAF05" w14:textId="33504CE0" w:rsidR="00D5475E" w:rsidRDefault="00D5475E" w:rsidP="00D5475E">
      <w:pPr>
        <w:pStyle w:val="NormalnyWeb"/>
        <w:shd w:val="clear" w:color="auto" w:fill="FFFFFF"/>
        <w:spacing w:before="0" w:beforeAutospacing="0" w:after="0" w:afterAutospacing="0"/>
        <w:ind w:left="360"/>
        <w:rPr>
          <w:rFonts w:asciiTheme="minorHAnsi" w:hAnsiTheme="minorHAnsi" w:cstheme="minorHAnsi"/>
          <w:color w:val="030303"/>
          <w:sz w:val="22"/>
          <w:szCs w:val="22"/>
        </w:rPr>
      </w:pPr>
    </w:p>
    <w:p w14:paraId="2AA20318" w14:textId="16C0F8E5" w:rsidR="00D5475E" w:rsidRDefault="00D5475E" w:rsidP="00D5475E">
      <w:pPr>
        <w:pStyle w:val="NormalnyWeb"/>
        <w:shd w:val="clear" w:color="auto" w:fill="FFFFFF"/>
        <w:spacing w:before="0" w:beforeAutospacing="0" w:after="0" w:afterAutospacing="0"/>
        <w:ind w:left="360"/>
        <w:rPr>
          <w:rFonts w:asciiTheme="minorHAnsi" w:hAnsiTheme="minorHAnsi" w:cstheme="minorHAnsi"/>
          <w:color w:val="030303"/>
          <w:sz w:val="22"/>
          <w:szCs w:val="22"/>
        </w:rPr>
      </w:pPr>
    </w:p>
    <w:p w14:paraId="1C6FD67F" w14:textId="09848137" w:rsidR="00A26361" w:rsidRDefault="00A26361" w:rsidP="00D5475E">
      <w:pPr>
        <w:pStyle w:val="NormalnyWeb"/>
        <w:shd w:val="clear" w:color="auto" w:fill="FFFFFF"/>
        <w:spacing w:before="0" w:beforeAutospacing="0" w:after="0" w:afterAutospacing="0"/>
        <w:ind w:left="360"/>
        <w:rPr>
          <w:rFonts w:asciiTheme="minorHAnsi" w:hAnsiTheme="minorHAnsi" w:cstheme="minorHAnsi"/>
          <w:color w:val="030303"/>
          <w:sz w:val="22"/>
          <w:szCs w:val="22"/>
        </w:rPr>
      </w:pPr>
    </w:p>
    <w:p w14:paraId="3B5DC01C" w14:textId="77777777" w:rsidR="00A26361" w:rsidRDefault="00A26361" w:rsidP="00D5475E">
      <w:pPr>
        <w:pStyle w:val="NormalnyWeb"/>
        <w:shd w:val="clear" w:color="auto" w:fill="FFFFFF"/>
        <w:spacing w:before="0" w:beforeAutospacing="0" w:after="0" w:afterAutospacing="0"/>
        <w:ind w:left="360"/>
        <w:rPr>
          <w:rFonts w:asciiTheme="minorHAnsi" w:hAnsiTheme="minorHAnsi" w:cstheme="minorHAnsi"/>
          <w:color w:val="030303"/>
          <w:sz w:val="22"/>
          <w:szCs w:val="22"/>
        </w:rPr>
      </w:pPr>
    </w:p>
    <w:p w14:paraId="243B8161" w14:textId="19DF2D93" w:rsidR="001740C8" w:rsidRPr="00D5475E" w:rsidRDefault="001740C8" w:rsidP="00D5475E">
      <w:pPr>
        <w:pStyle w:val="NormalnyWeb"/>
        <w:shd w:val="clear" w:color="auto" w:fill="FFFFFF"/>
        <w:spacing w:before="0" w:beforeAutospacing="0" w:after="0" w:afterAutospacing="0"/>
        <w:rPr>
          <w:rFonts w:asciiTheme="minorHAnsi" w:hAnsiTheme="minorHAnsi" w:cstheme="minorHAnsi"/>
          <w:color w:val="030303"/>
          <w:sz w:val="22"/>
          <w:szCs w:val="22"/>
        </w:rPr>
      </w:pPr>
      <w:bookmarkStart w:id="0" w:name="_Hlk86994457"/>
    </w:p>
    <w:bookmarkEnd w:id="0"/>
    <w:p w14:paraId="21E410E2" w14:textId="571D8E79" w:rsidR="001740C8" w:rsidRPr="001740C8" w:rsidRDefault="001740C8" w:rsidP="001740C8">
      <w:pPr>
        <w:pStyle w:val="NormalnyWeb"/>
        <w:shd w:val="clear" w:color="auto" w:fill="FFFFFF"/>
        <w:spacing w:before="0" w:beforeAutospacing="0" w:after="0" w:afterAutospacing="0"/>
        <w:ind w:left="720"/>
        <w:rPr>
          <w:rFonts w:asciiTheme="minorHAnsi" w:hAnsiTheme="minorHAnsi" w:cstheme="minorHAnsi"/>
          <w:color w:val="030303"/>
          <w:sz w:val="22"/>
          <w:szCs w:val="22"/>
        </w:rPr>
      </w:pPr>
    </w:p>
    <w:p w14:paraId="26D563CA" w14:textId="77777777" w:rsidR="00F37917" w:rsidRPr="001740C8" w:rsidRDefault="00F37917" w:rsidP="00D5475E">
      <w:pPr>
        <w:pStyle w:val="Akapitzlist"/>
        <w:rPr>
          <w:rFonts w:cstheme="minorHAnsi"/>
        </w:rPr>
      </w:pPr>
    </w:p>
    <w:p w14:paraId="7587016C" w14:textId="684CC533" w:rsidR="00C51E4A" w:rsidRPr="00E44940" w:rsidRDefault="00C51E4A" w:rsidP="00E44940">
      <w:pPr>
        <w:spacing w:after="0" w:line="240" w:lineRule="auto"/>
        <w:rPr>
          <w:sz w:val="24"/>
          <w:szCs w:val="24"/>
        </w:rPr>
      </w:pPr>
    </w:p>
    <w:sectPr w:rsidR="00C51E4A" w:rsidRPr="00E44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5889"/>
    <w:multiLevelType w:val="hybridMultilevel"/>
    <w:tmpl w:val="0B44A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721429"/>
    <w:multiLevelType w:val="hybridMultilevel"/>
    <w:tmpl w:val="13E0C9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47B10507"/>
    <w:multiLevelType w:val="multilevel"/>
    <w:tmpl w:val="25F0E6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A0"/>
    <w:rsid w:val="0010528E"/>
    <w:rsid w:val="001740C8"/>
    <w:rsid w:val="001C6946"/>
    <w:rsid w:val="001D2CCA"/>
    <w:rsid w:val="002C5020"/>
    <w:rsid w:val="004A766B"/>
    <w:rsid w:val="006E6164"/>
    <w:rsid w:val="008538C1"/>
    <w:rsid w:val="008767E1"/>
    <w:rsid w:val="008E71FA"/>
    <w:rsid w:val="00A26361"/>
    <w:rsid w:val="00A76C23"/>
    <w:rsid w:val="00B23F8F"/>
    <w:rsid w:val="00B45212"/>
    <w:rsid w:val="00C51E4A"/>
    <w:rsid w:val="00C978A0"/>
    <w:rsid w:val="00D5475E"/>
    <w:rsid w:val="00E44940"/>
    <w:rsid w:val="00EE661C"/>
    <w:rsid w:val="00F37917"/>
    <w:rsid w:val="00FD0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905C"/>
  <w15:chartTrackingRefBased/>
  <w15:docId w15:val="{DD625F08-99CA-4133-AA9B-A0E5D01D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8A0"/>
    <w:pPr>
      <w:ind w:left="720"/>
      <w:contextualSpacing/>
    </w:pPr>
  </w:style>
  <w:style w:type="paragraph" w:styleId="NormalnyWeb">
    <w:name w:val="Normal (Web)"/>
    <w:basedOn w:val="Normalny"/>
    <w:uiPriority w:val="99"/>
    <w:unhideWhenUsed/>
    <w:rsid w:val="001740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74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97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427</Words>
  <Characters>2563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Żak</dc:creator>
  <cp:keywords/>
  <dc:description/>
  <cp:lastModifiedBy>Magdalena Żak</cp:lastModifiedBy>
  <cp:revision>6</cp:revision>
  <dcterms:created xsi:type="dcterms:W3CDTF">2021-11-01T16:56:00Z</dcterms:created>
  <dcterms:modified xsi:type="dcterms:W3CDTF">2021-11-08T07:55:00Z</dcterms:modified>
</cp:coreProperties>
</file>