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00E97" w14:textId="2A12B3CE" w:rsidR="007E0781" w:rsidRPr="00E53642" w:rsidRDefault="00E53642" w:rsidP="00E53642">
      <w:pPr>
        <w:jc w:val="center"/>
        <w:rPr>
          <w:sz w:val="24"/>
          <w:szCs w:val="24"/>
        </w:rPr>
      </w:pPr>
      <w:r w:rsidRPr="00E53642">
        <w:rPr>
          <w:sz w:val="24"/>
          <w:szCs w:val="24"/>
        </w:rPr>
        <w:t>Nauczanie zdalne 4 X 2021r</w:t>
      </w:r>
    </w:p>
    <w:p w14:paraId="6B8400B3" w14:textId="77777777" w:rsidR="00E53642" w:rsidRDefault="00E53642">
      <w:pPr>
        <w:rPr>
          <w:sz w:val="24"/>
          <w:szCs w:val="24"/>
        </w:rPr>
      </w:pPr>
      <w:r w:rsidRPr="00E53642">
        <w:rPr>
          <w:sz w:val="24"/>
          <w:szCs w:val="24"/>
        </w:rPr>
        <w:t>Witam Rodziców i dzieci.</w:t>
      </w:r>
      <w:r>
        <w:rPr>
          <w:sz w:val="24"/>
          <w:szCs w:val="24"/>
        </w:rPr>
        <w:t xml:space="preserve"> </w:t>
      </w:r>
    </w:p>
    <w:p w14:paraId="2C4179A6" w14:textId="5279323F" w:rsidR="00E53642" w:rsidRDefault="00E53642" w:rsidP="0075536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53642">
        <w:rPr>
          <w:sz w:val="24"/>
          <w:szCs w:val="24"/>
        </w:rPr>
        <w:t xml:space="preserve">Na rozpoczęcie proszę o zabawę rytmiczną przy piosence </w:t>
      </w:r>
      <w:r>
        <w:rPr>
          <w:sz w:val="24"/>
          <w:szCs w:val="24"/>
        </w:rPr>
        <w:t xml:space="preserve">„Ola i liście” ( na YouTube). Dzieci uczyły się tańczyć do treści piosenki w przedszkolu. </w:t>
      </w:r>
      <w:r w:rsidR="00FE1D05">
        <w:rPr>
          <w:sz w:val="24"/>
          <w:szCs w:val="24"/>
        </w:rPr>
        <w:t xml:space="preserve">Zwracamy uwagę, aby dziecko podczas śpiewanie otwierało szeroko usta. </w:t>
      </w:r>
    </w:p>
    <w:p w14:paraId="2A88A168" w14:textId="25DFA446" w:rsidR="00E53642" w:rsidRDefault="00E53642" w:rsidP="0075536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Zabawa </w:t>
      </w:r>
      <w:proofErr w:type="spellStart"/>
      <w:r w:rsidR="00FE1D05">
        <w:rPr>
          <w:sz w:val="24"/>
          <w:szCs w:val="24"/>
        </w:rPr>
        <w:t>dydaktyczo</w:t>
      </w:r>
      <w:proofErr w:type="spellEnd"/>
      <w:r w:rsidR="00FE1D05">
        <w:rPr>
          <w:sz w:val="24"/>
          <w:szCs w:val="24"/>
        </w:rPr>
        <w:t>-</w:t>
      </w:r>
      <w:r>
        <w:rPr>
          <w:sz w:val="24"/>
          <w:szCs w:val="24"/>
        </w:rPr>
        <w:t xml:space="preserve">manipulacyjna z figurami geometrycznymi. </w:t>
      </w:r>
      <w:r w:rsidR="00FE1D05">
        <w:rPr>
          <w:sz w:val="24"/>
          <w:szCs w:val="24"/>
        </w:rPr>
        <w:t>Wycinamy z trzech jesiennych kolorów papieru A4 koło, kwadrat, trójkąt maksymalnej wielkości</w:t>
      </w:r>
      <w:r w:rsidR="009E2263">
        <w:rPr>
          <w:sz w:val="24"/>
          <w:szCs w:val="24"/>
        </w:rPr>
        <w:t xml:space="preserve"> (można wyciąć w środku- wykonać konur).</w:t>
      </w:r>
      <w:r w:rsidR="00FE1D05">
        <w:rPr>
          <w:sz w:val="24"/>
          <w:szCs w:val="24"/>
        </w:rPr>
        <w:t xml:space="preserve"> W tym samym kolorze wycinamy mniejsze figury</w:t>
      </w:r>
      <w:r w:rsidR="009E2263">
        <w:rPr>
          <w:sz w:val="24"/>
          <w:szCs w:val="24"/>
        </w:rPr>
        <w:t xml:space="preserve"> po trzy, ( dla chętnych po 5). Rozkładamy na podłodze małe figury, duże kładziemy na stole. Dzieci wyszukują odpowiednie małe figury i kładą na właściwej dużej figurze. Dziecko przelicza ile znalazło figur, jaki to kolor. </w:t>
      </w:r>
    </w:p>
    <w:p w14:paraId="688E58B8" w14:textId="2F812E01" w:rsidR="00E53642" w:rsidRDefault="00E53642" w:rsidP="0075536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6C8B">
        <w:rPr>
          <w:sz w:val="24"/>
          <w:szCs w:val="24"/>
        </w:rPr>
        <w:t>Zabawa ruchowa „Kolorowe figury”. Dziecko biega po pokoju (w miarę możliwości), rodzic wywołuje dana figurę, dziecko podbiega do stołu i pokazuje właściwą.  Zabawę powtarzamy kilka razy, utrwalając nazwy figur i kolory.</w:t>
      </w:r>
    </w:p>
    <w:p w14:paraId="09CEBA7A" w14:textId="760906F1" w:rsidR="00ED6418" w:rsidRDefault="00ED6418" w:rsidP="0075536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Zabawa „Kolory”. Włączamy dziecku piosenkę np. „Poszło dziewczę po ziele”. Dziecko porusza się zgodnie z muzyką, a na hasło rodzica „</w:t>
      </w:r>
      <w:r w:rsidR="0096119C">
        <w:rPr>
          <w:sz w:val="24"/>
          <w:szCs w:val="24"/>
        </w:rPr>
        <w:t>z</w:t>
      </w:r>
      <w:r>
        <w:rPr>
          <w:sz w:val="24"/>
          <w:szCs w:val="24"/>
        </w:rPr>
        <w:t>ielony” zatrzymuje się</w:t>
      </w:r>
      <w:r w:rsidR="0096119C">
        <w:rPr>
          <w:sz w:val="24"/>
          <w:szCs w:val="24"/>
        </w:rPr>
        <w:t xml:space="preserve">, pokazuje wymieniony kolor na swoim ubraniu. (należy wymienić kolor, jaki dziecko ma na stroju). </w:t>
      </w:r>
    </w:p>
    <w:p w14:paraId="535C4E86" w14:textId="7C8887EE" w:rsidR="0096119C" w:rsidRPr="00E53642" w:rsidRDefault="00443707" w:rsidP="0075536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Praca plastyczna „Jesienne figury”. Rodzic rysuje kontury trójkąta, kwadratu i koła na kartce A4, dziecko maluje figury farbami plakatowymi w kolorach jesieni. Prace wieszamy na wystawie w domu. Jak zwykle proszę o zdjęcie. Życzę miłego dnia.</w:t>
      </w:r>
    </w:p>
    <w:p w14:paraId="79DB1F3A" w14:textId="77777777" w:rsidR="00E53642" w:rsidRPr="00E53642" w:rsidRDefault="00E53642" w:rsidP="00755369">
      <w:pPr>
        <w:jc w:val="both"/>
        <w:rPr>
          <w:sz w:val="24"/>
          <w:szCs w:val="24"/>
        </w:rPr>
      </w:pPr>
    </w:p>
    <w:sectPr w:rsidR="00E53642" w:rsidRPr="00E5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548B2"/>
    <w:multiLevelType w:val="hybridMultilevel"/>
    <w:tmpl w:val="1688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42"/>
    <w:rsid w:val="002B5C53"/>
    <w:rsid w:val="00443707"/>
    <w:rsid w:val="00566C8B"/>
    <w:rsid w:val="00755369"/>
    <w:rsid w:val="007E0781"/>
    <w:rsid w:val="0096119C"/>
    <w:rsid w:val="009E2263"/>
    <w:rsid w:val="00E53642"/>
    <w:rsid w:val="00ED6418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E41E"/>
  <w15:chartTrackingRefBased/>
  <w15:docId w15:val="{D43C4EA8-E55A-4FA8-8792-86FE3018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Łuszczyńska Aneta (STUD)</dc:creator>
  <cp:keywords/>
  <dc:description/>
  <cp:lastModifiedBy>Łuszczyńska Aneta (STUD)</cp:lastModifiedBy>
  <cp:revision>3</cp:revision>
  <dcterms:created xsi:type="dcterms:W3CDTF">2021-11-02T15:51:00Z</dcterms:created>
  <dcterms:modified xsi:type="dcterms:W3CDTF">2021-11-02T20:16:00Z</dcterms:modified>
</cp:coreProperties>
</file>